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Availability slots &amp; Booking consultations</w:t>
      </w:r>
    </w:p>
    <w:p>
      <w:pPr>
        <w:jc w:val="center"/>
        <w:rPr>
          <w:rFonts w:hint="eastAsia"/>
          <w:sz w:val="28"/>
          <w:szCs w:val="28"/>
          <w:lang w:val="en-US" w:eastAsia="zh-CN"/>
        </w:rPr>
      </w:pPr>
      <w:r>
        <w:rPr>
          <w:rFonts w:hint="eastAsia"/>
          <w:sz w:val="28"/>
          <w:szCs w:val="28"/>
          <w:lang w:val="en-US" w:eastAsia="zh-CN"/>
        </w:rPr>
        <w:t>Updated at : 07/06/2024</w:t>
      </w:r>
    </w:p>
    <w:p>
      <w:pPr>
        <w:rPr>
          <w:rFonts w:hint="eastAsia"/>
          <w:lang w:val="en-US" w:eastAsia="zh-CN"/>
        </w:rPr>
      </w:pPr>
    </w:p>
    <w:p>
      <w:pPr>
        <w:numPr>
          <w:numId w:val="0"/>
        </w:numPr>
        <w:ind w:leftChars="0"/>
        <w:rPr>
          <w:rFonts w:hint="default" w:asciiTheme="minorHAnsi" w:hAnsiTheme="minorHAnsi" w:eastAsiaTheme="minorEastAsia" w:cstheme="minorBidi"/>
          <w:b/>
          <w:bCs/>
          <w:kern w:val="2"/>
          <w:sz w:val="44"/>
          <w:szCs w:val="44"/>
          <w:lang w:val="en-US" w:eastAsia="zh-CN" w:bidi="ar-SA"/>
        </w:rPr>
      </w:pPr>
      <w:r>
        <w:rPr>
          <w:rFonts w:hint="default" w:asciiTheme="minorHAnsi" w:hAnsiTheme="minorHAnsi" w:eastAsiaTheme="minorEastAsia" w:cstheme="minorBidi"/>
          <w:b/>
          <w:bCs/>
          <w:kern w:val="2"/>
          <w:sz w:val="44"/>
          <w:szCs w:val="44"/>
          <w:lang w:val="en-US" w:eastAsia="zh-CN" w:bidi="ar-SA"/>
        </w:rPr>
        <w:t>1. Availability slots</w:t>
      </w:r>
    </w:p>
    <w:p>
      <w:pPr>
        <w:numPr>
          <w:numId w:val="0"/>
        </w:numPr>
        <w:ind w:leftChars="0"/>
        <w:rPr>
          <w:rFonts w:hint="default" w:asciiTheme="minorHAnsi" w:hAnsiTheme="minorHAnsi" w:eastAsiaTheme="minorEastAsia" w:cstheme="minorBidi"/>
          <w:b/>
          <w:bCs/>
          <w:kern w:val="2"/>
          <w:sz w:val="32"/>
          <w:szCs w:val="32"/>
          <w:lang w:val="en-US" w:eastAsia="zh-CN" w:bidi="ar-SA"/>
        </w:rPr>
      </w:pPr>
      <w:r>
        <w:rPr>
          <w:rFonts w:hint="default" w:asciiTheme="minorHAnsi" w:hAnsiTheme="minorHAnsi" w:eastAsiaTheme="minorEastAsia" w:cstheme="minorBidi"/>
          <w:b/>
          <w:bCs/>
          <w:kern w:val="2"/>
          <w:sz w:val="32"/>
          <w:szCs w:val="32"/>
          <w:lang w:val="en-US" w:eastAsia="zh-CN" w:bidi="ar-SA"/>
        </w:rPr>
        <w:t>1.1 Availability slot setting</w:t>
      </w: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Doctors can set their availability slots in the doctor's panel. Settings can be categorized into three types:</w:t>
      </w:r>
    </w:p>
    <w:p>
      <w:pPr>
        <w:numPr>
          <w:numId w:val="0"/>
        </w:numPr>
        <w:ind w:leftChars="0"/>
        <w:rPr>
          <w:rFonts w:hint="default" w:asciiTheme="minorHAnsi" w:hAnsiTheme="minorHAnsi" w:eastAsiaTheme="minorEastAsia" w:cstheme="minorBidi"/>
          <w:kern w:val="2"/>
          <w:sz w:val="24"/>
          <w:szCs w:val="24"/>
          <w:lang w:val="en-US" w:eastAsia="zh-CN" w:bidi="ar-SA"/>
        </w:rPr>
      </w:pP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b/>
          <w:bCs/>
          <w:kern w:val="2"/>
          <w:sz w:val="24"/>
          <w:szCs w:val="24"/>
          <w:lang w:val="en-US" w:eastAsia="zh-CN" w:bidi="ar-SA"/>
        </w:rPr>
        <w:t>1.1.1 General settings</w:t>
      </w:r>
      <w:r>
        <w:rPr>
          <w:rFonts w:hint="default" w:asciiTheme="minorHAnsi" w:hAnsiTheme="minorHAnsi" w:eastAsiaTheme="minorEastAsia" w:cstheme="minorBidi"/>
          <w:kern w:val="2"/>
          <w:sz w:val="24"/>
          <w:szCs w:val="24"/>
          <w:lang w:val="en-US" w:eastAsia="zh-CN" w:bidi="ar-SA"/>
        </w:rPr>
        <w:t>: For relatively fixed work schedules, settings are based on the days of the week to avoid setting them every day.</w:t>
      </w:r>
    </w:p>
    <w:p>
      <w:pPr>
        <w:numPr>
          <w:numId w:val="0"/>
        </w:numPr>
        <w:ind w:leftChars="0"/>
      </w:pPr>
      <w:r>
        <w:drawing>
          <wp:inline distT="0" distB="0" distL="114300" distR="114300">
            <wp:extent cx="5265420" cy="2796540"/>
            <wp:effectExtent l="0" t="0" r="190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5420" cy="2796540"/>
                    </a:xfrm>
                    <a:prstGeom prst="rect">
                      <a:avLst/>
                    </a:prstGeom>
                    <a:noFill/>
                    <a:ln>
                      <a:noFill/>
                    </a:ln>
                  </pic:spPr>
                </pic:pic>
              </a:graphicData>
            </a:graphic>
          </wp:inline>
        </w:drawing>
      </w:r>
    </w:p>
    <w:p>
      <w:pPr>
        <w:numPr>
          <w:numId w:val="0"/>
        </w:numPr>
        <w:ind w:leftChars="0"/>
        <w:rPr>
          <w:rFonts w:hint="default"/>
          <w:lang w:val="en-US" w:eastAsia="zh-CN"/>
        </w:rPr>
      </w:pP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b/>
          <w:bCs/>
          <w:kern w:val="2"/>
          <w:sz w:val="24"/>
          <w:szCs w:val="24"/>
          <w:lang w:val="en-US" w:eastAsia="zh-CN" w:bidi="ar-SA"/>
        </w:rPr>
        <w:t>1.1.2 Special settings:</w:t>
      </w:r>
      <w:r>
        <w:rPr>
          <w:rFonts w:hint="default" w:asciiTheme="minorHAnsi" w:hAnsiTheme="minorHAnsi" w:eastAsiaTheme="minorEastAsia" w:cstheme="minorBidi"/>
          <w:kern w:val="2"/>
          <w:sz w:val="24"/>
          <w:szCs w:val="24"/>
          <w:lang w:val="en-US" w:eastAsia="zh-CN" w:bidi="ar-SA"/>
        </w:rPr>
        <w:t xml:space="preserve"> Based on the general scheduling, adjustments can be made for special circumstances.</w:t>
      </w: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 Full-day leave, such as sick leave, wher</w:t>
      </w:r>
      <w:bookmarkStart w:id="0" w:name="_GoBack"/>
      <w:bookmarkEnd w:id="0"/>
      <w:r>
        <w:rPr>
          <w:rFonts w:hint="default" w:asciiTheme="minorHAnsi" w:hAnsiTheme="minorHAnsi" w:eastAsiaTheme="minorEastAsia" w:cstheme="minorBidi"/>
          <w:kern w:val="2"/>
          <w:sz w:val="24"/>
          <w:szCs w:val="24"/>
          <w:lang w:val="en-US" w:eastAsia="zh-CN" w:bidi="ar-SA"/>
        </w:rPr>
        <w:t>e one or more days need to be taken off.</w:t>
      </w:r>
    </w:p>
    <w:p>
      <w:pPr>
        <w:numPr>
          <w:numId w:val="0"/>
        </w:numPr>
        <w:ind w:leftChars="0"/>
        <w:rPr>
          <w:rFonts w:hint="default" w:asciiTheme="minorHAnsi" w:hAnsiTheme="minorHAnsi" w:eastAsiaTheme="minorEastAsia" w:cstheme="minorBidi"/>
          <w:kern w:val="2"/>
          <w:sz w:val="24"/>
          <w:szCs w:val="24"/>
          <w:lang w:val="en-US" w:eastAsia="zh-CN" w:bidi="ar-SA"/>
        </w:rPr>
      </w:pPr>
      <w:r>
        <w:drawing>
          <wp:inline distT="0" distB="0" distL="114300" distR="114300">
            <wp:extent cx="5267960" cy="321881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67960" cy="3218815"/>
                    </a:xfrm>
                    <a:prstGeom prst="rect">
                      <a:avLst/>
                    </a:prstGeom>
                    <a:noFill/>
                    <a:ln>
                      <a:noFill/>
                    </a:ln>
                  </pic:spPr>
                </pic:pic>
              </a:graphicData>
            </a:graphic>
          </wp:inline>
        </w:drawing>
      </w: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 Temporary changes to the original plan in the general settings, such as leaving early on a specific day. For example, if a day is set as 9:00-17:00 in the general settings, but on that day, the schedule needs to change to 9:00-12:00.</w:t>
      </w:r>
    </w:p>
    <w:p>
      <w:pPr>
        <w:numPr>
          <w:numId w:val="0"/>
        </w:numPr>
        <w:ind w:leftChars="0"/>
      </w:pPr>
      <w:r>
        <w:drawing>
          <wp:inline distT="0" distB="0" distL="114300" distR="114300">
            <wp:extent cx="5264785" cy="3026410"/>
            <wp:effectExtent l="0" t="0" r="254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264785" cy="3026410"/>
                    </a:xfrm>
                    <a:prstGeom prst="rect">
                      <a:avLst/>
                    </a:prstGeom>
                    <a:noFill/>
                    <a:ln>
                      <a:noFill/>
                    </a:ln>
                  </pic:spPr>
                </pic:pic>
              </a:graphicData>
            </a:graphic>
          </wp:inline>
        </w:drawing>
      </w:r>
    </w:p>
    <w:p>
      <w:pPr>
        <w:numPr>
          <w:numId w:val="0"/>
        </w:numPr>
        <w:ind w:leftChars="0"/>
      </w:pPr>
    </w:p>
    <w:p>
      <w:pPr>
        <w:numPr>
          <w:ilvl w:val="0"/>
          <w:numId w:val="0"/>
        </w:numPr>
        <w:ind w:leftChars="0"/>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xml:space="preserve">In special settings, the end date is optional. </w:t>
      </w:r>
      <w:r>
        <w:rPr>
          <w:rFonts w:hint="default" w:asciiTheme="minorHAnsi" w:hAnsiTheme="minorHAnsi" w:eastAsiaTheme="minorEastAsia" w:cstheme="minorBidi"/>
          <w:kern w:val="2"/>
          <w:sz w:val="24"/>
          <w:szCs w:val="24"/>
          <w:lang w:val="en-US" w:eastAsia="zh-CN" w:bidi="ar-SA"/>
        </w:rPr>
        <w:t>If an "end date" is provided, it indicates a continuous period of time. If not provided, it indicates only a single day.</w:t>
      </w:r>
    </w:p>
    <w:p>
      <w:pPr>
        <w:numPr>
          <w:ilvl w:val="0"/>
          <w:numId w:val="0"/>
        </w:numPr>
        <w:ind w:leftChars="0"/>
        <w:rPr>
          <w:rFonts w:hint="default" w:asciiTheme="minorHAnsi" w:hAnsiTheme="minorHAnsi" w:eastAsiaTheme="minorEastAsia" w:cstheme="minorBidi"/>
          <w:kern w:val="2"/>
          <w:sz w:val="24"/>
          <w:szCs w:val="24"/>
          <w:lang w:val="en-US" w:eastAsia="zh-CN" w:bidi="ar-SA"/>
        </w:rPr>
      </w:pPr>
    </w:p>
    <w:p>
      <w:pPr>
        <w:numPr>
          <w:numId w:val="0"/>
        </w:numPr>
        <w:ind w:leftChars="0"/>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Rules for s</w:t>
      </w:r>
      <w:r>
        <w:rPr>
          <w:rFonts w:hint="default" w:asciiTheme="minorHAnsi" w:hAnsiTheme="minorHAnsi" w:eastAsiaTheme="minorEastAsia" w:cstheme="minorBidi"/>
          <w:kern w:val="2"/>
          <w:sz w:val="24"/>
          <w:szCs w:val="24"/>
          <w:lang w:val="en-US" w:eastAsia="zh-CN" w:bidi="ar-SA"/>
        </w:rPr>
        <w:t>pecial settings</w:t>
      </w:r>
      <w:r>
        <w:rPr>
          <w:rFonts w:hint="eastAsia" w:cstheme="minorBidi"/>
          <w:kern w:val="2"/>
          <w:sz w:val="24"/>
          <w:szCs w:val="24"/>
          <w:lang w:val="en-US" w:eastAsia="zh-CN" w:bidi="ar-SA"/>
        </w:rPr>
        <w:t>: C</w:t>
      </w:r>
      <w:r>
        <w:rPr>
          <w:rFonts w:hint="default" w:asciiTheme="minorHAnsi" w:hAnsiTheme="minorHAnsi" w:eastAsiaTheme="minorEastAsia" w:cstheme="minorBidi"/>
          <w:kern w:val="2"/>
          <w:sz w:val="24"/>
          <w:szCs w:val="24"/>
          <w:lang w:val="en-US" w:eastAsia="zh-CN" w:bidi="ar-SA"/>
        </w:rPr>
        <w:t>annot be made before today.</w:t>
      </w:r>
    </w:p>
    <w:p>
      <w:pPr>
        <w:numPr>
          <w:numId w:val="0"/>
        </w:numPr>
        <w:ind w:leftChars="0"/>
        <w:rPr>
          <w:rFonts w:hint="default" w:asciiTheme="minorHAnsi" w:hAnsiTheme="minorHAnsi" w:eastAsiaTheme="minorEastAsia" w:cstheme="minorBidi"/>
          <w:kern w:val="2"/>
          <w:sz w:val="24"/>
          <w:szCs w:val="24"/>
          <w:lang w:val="en-US" w:eastAsia="zh-CN" w:bidi="ar-SA"/>
        </w:rPr>
      </w:pP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The logical priority of these settings is: Full-day leave &gt; Temporary adjustments to partial periods &gt; General settings.</w:t>
      </w:r>
    </w:p>
    <w:p>
      <w:pPr>
        <w:numPr>
          <w:numId w:val="0"/>
        </w:numPr>
        <w:ind w:leftChars="0"/>
        <w:rPr>
          <w:rFonts w:hint="default" w:asciiTheme="minorHAnsi" w:hAnsiTheme="minorHAnsi" w:eastAsiaTheme="minorEastAsia" w:cstheme="minorBidi"/>
          <w:kern w:val="2"/>
          <w:sz w:val="24"/>
          <w:szCs w:val="24"/>
          <w:lang w:val="en-US" w:eastAsia="zh-CN" w:bidi="ar-SA"/>
        </w:rPr>
      </w:pPr>
    </w:p>
    <w:p>
      <w:pPr>
        <w:numPr>
          <w:numId w:val="0"/>
        </w:numPr>
        <w:ind w:leftChars="0"/>
        <w:rPr>
          <w:rFonts w:hint="default" w:asciiTheme="minorHAnsi" w:hAnsiTheme="minorHAnsi" w:eastAsiaTheme="minorEastAsia" w:cstheme="minorBidi"/>
          <w:b/>
          <w:bCs/>
          <w:kern w:val="2"/>
          <w:sz w:val="24"/>
          <w:szCs w:val="24"/>
          <w:lang w:val="en-US" w:eastAsia="zh-CN" w:bidi="ar-SA"/>
        </w:rPr>
      </w:pPr>
      <w:r>
        <w:rPr>
          <w:rFonts w:hint="default" w:asciiTheme="minorHAnsi" w:hAnsiTheme="minorHAnsi" w:eastAsiaTheme="minorEastAsia" w:cstheme="minorBidi"/>
          <w:b/>
          <w:bCs/>
          <w:kern w:val="2"/>
          <w:sz w:val="24"/>
          <w:szCs w:val="24"/>
          <w:lang w:val="en-US" w:eastAsia="zh-CN" w:bidi="ar-SA"/>
        </w:rPr>
        <w:t>1.2 Associated processing</w:t>
      </w: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If consultations have already been booked by customers on the days of the special settings, these appointments will be automatically canceled.</w:t>
      </w:r>
    </w:p>
    <w:p>
      <w:pPr>
        <w:numPr>
          <w:numId w:val="0"/>
        </w:numPr>
        <w:ind w:leftChars="0"/>
        <w:rPr>
          <w:rFonts w:hint="default" w:asciiTheme="minorHAnsi" w:hAnsiTheme="minorHAnsi" w:eastAsiaTheme="minorEastAsia" w:cstheme="minorBidi"/>
          <w:kern w:val="2"/>
          <w:sz w:val="24"/>
          <w:szCs w:val="24"/>
          <w:lang w:val="en-US" w:eastAsia="zh-CN" w:bidi="ar-SA"/>
        </w:rPr>
      </w:pPr>
    </w:p>
    <w:p>
      <w:pPr>
        <w:numPr>
          <w:numId w:val="0"/>
        </w:numPr>
        <w:ind w:leftChars="0"/>
        <w:rPr>
          <w:rFonts w:hint="default" w:asciiTheme="minorHAnsi" w:hAnsiTheme="minorHAnsi" w:eastAsiaTheme="minorEastAsia" w:cstheme="minorBidi"/>
          <w:b/>
          <w:bCs/>
          <w:kern w:val="2"/>
          <w:sz w:val="32"/>
          <w:szCs w:val="32"/>
          <w:lang w:val="en-US" w:eastAsia="zh-CN" w:bidi="ar-SA"/>
        </w:rPr>
      </w:pPr>
      <w:r>
        <w:rPr>
          <w:rFonts w:hint="default" w:asciiTheme="minorHAnsi" w:hAnsiTheme="minorHAnsi" w:eastAsiaTheme="minorEastAsia" w:cstheme="minorBidi"/>
          <w:b/>
          <w:bCs/>
          <w:kern w:val="2"/>
          <w:sz w:val="32"/>
          <w:szCs w:val="32"/>
          <w:lang w:val="en-US" w:eastAsia="zh-CN" w:bidi="ar-SA"/>
        </w:rPr>
        <w:t>2. Booking consultations</w:t>
      </w: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Customers can book appointments based on the time slots set by doctors.</w:t>
      </w:r>
    </w:p>
    <w:p>
      <w:pPr>
        <w:numPr>
          <w:numId w:val="0"/>
        </w:numPr>
        <w:ind w:leftChars="0"/>
        <w:rPr>
          <w:rFonts w:hint="default" w:asciiTheme="minorHAnsi" w:hAnsiTheme="minorHAnsi" w:eastAsiaTheme="minorEastAsia" w:cstheme="minorBidi"/>
          <w:b/>
          <w:bCs/>
          <w:kern w:val="2"/>
          <w:sz w:val="24"/>
          <w:szCs w:val="24"/>
          <w:lang w:val="en-US" w:eastAsia="zh-CN" w:bidi="ar-SA"/>
        </w:rPr>
      </w:pPr>
      <w:r>
        <w:rPr>
          <w:rFonts w:hint="default" w:asciiTheme="minorHAnsi" w:hAnsiTheme="minorHAnsi" w:eastAsiaTheme="minorEastAsia" w:cstheme="minorBidi"/>
          <w:b/>
          <w:bCs/>
          <w:kern w:val="2"/>
          <w:sz w:val="24"/>
          <w:szCs w:val="24"/>
          <w:lang w:val="en-US" w:eastAsia="zh-CN" w:bidi="ar-SA"/>
        </w:rPr>
        <w:t>2.1 Booking conditions</w:t>
      </w: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 xml:space="preserve">- Appointments can only be made for dates not </w:t>
      </w:r>
      <w:r>
        <w:rPr>
          <w:rFonts w:hint="eastAsia" w:cstheme="minorBidi"/>
          <w:kern w:val="2"/>
          <w:sz w:val="24"/>
          <w:szCs w:val="24"/>
          <w:lang w:val="en-US" w:eastAsia="zh-CN" w:bidi="ar-SA"/>
        </w:rPr>
        <w:t xml:space="preserve">later </w:t>
      </w:r>
      <w:r>
        <w:rPr>
          <w:rFonts w:hint="default" w:asciiTheme="minorHAnsi" w:hAnsiTheme="minorHAnsi" w:eastAsiaTheme="minorEastAsia" w:cstheme="minorBidi"/>
          <w:kern w:val="2"/>
          <w:sz w:val="24"/>
          <w:szCs w:val="24"/>
          <w:lang w:val="en-US" w:eastAsia="zh-CN" w:bidi="ar-SA"/>
        </w:rPr>
        <w:t>than today, and by default, appointments can only be made up to 14 days in advance (the number of days in advance can be set in the .env file as "ADVANCE_BOOKING_DAYS=14").</w:t>
      </w:r>
      <w:r>
        <w:rPr>
          <w:rFonts w:hint="eastAsia" w:cstheme="minorBidi"/>
          <w:kern w:val="2"/>
          <w:sz w:val="24"/>
          <w:szCs w:val="24"/>
          <w:lang w:val="en-US" w:eastAsia="zh-CN" w:bidi="ar-SA"/>
        </w:rPr>
        <w:t xml:space="preserve"> And weekend can't be booked.</w:t>
      </w:r>
    </w:p>
    <w:p>
      <w:pPr>
        <w:numPr>
          <w:numId w:val="0"/>
        </w:numPr>
        <w:ind w:leftChars="0"/>
        <w:jc w:val="center"/>
        <w:rPr>
          <w:rFonts w:hint="default" w:asciiTheme="minorHAnsi" w:hAnsiTheme="minorHAnsi" w:eastAsiaTheme="minorEastAsia" w:cstheme="minorBidi"/>
          <w:kern w:val="2"/>
          <w:sz w:val="24"/>
          <w:szCs w:val="24"/>
          <w:lang w:val="en-US" w:eastAsia="zh-CN" w:bidi="ar-SA"/>
        </w:rPr>
      </w:pPr>
      <w:r>
        <w:drawing>
          <wp:inline distT="0" distB="0" distL="114300" distR="114300">
            <wp:extent cx="2414905" cy="2614930"/>
            <wp:effectExtent l="0" t="0" r="444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414905" cy="2614930"/>
                    </a:xfrm>
                    <a:prstGeom prst="rect">
                      <a:avLst/>
                    </a:prstGeom>
                    <a:noFill/>
                    <a:ln>
                      <a:noFill/>
                    </a:ln>
                  </pic:spPr>
                </pic:pic>
              </a:graphicData>
            </a:graphic>
          </wp:inline>
        </w:drawing>
      </w:r>
    </w:p>
    <w:p>
      <w:pPr>
        <w:numPr>
          <w:numId w:val="0"/>
        </w:numPr>
        <w:ind w:leftChars="0"/>
        <w:rPr>
          <w:rFonts w:hint="default" w:asciiTheme="minorHAnsi" w:hAnsiTheme="minorHAnsi" w:eastAsiaTheme="minorEastAsia" w:cstheme="minorBidi"/>
          <w:kern w:val="2"/>
          <w:sz w:val="24"/>
          <w:szCs w:val="24"/>
          <w:lang w:val="en-US" w:eastAsia="zh-CN" w:bidi="ar-SA"/>
        </w:rPr>
      </w:pP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 xml:space="preserve">- If a </w:t>
      </w:r>
      <w:r>
        <w:rPr>
          <w:rFonts w:hint="eastAsia" w:cstheme="minorBidi"/>
          <w:kern w:val="2"/>
          <w:sz w:val="24"/>
          <w:szCs w:val="24"/>
          <w:lang w:val="en-US" w:eastAsia="zh-CN" w:bidi="ar-SA"/>
        </w:rPr>
        <w:t>customer</w:t>
      </w:r>
      <w:r>
        <w:rPr>
          <w:rFonts w:hint="default" w:asciiTheme="minorHAnsi" w:hAnsiTheme="minorHAnsi" w:eastAsiaTheme="minorEastAsia" w:cstheme="minorBidi"/>
          <w:kern w:val="2"/>
          <w:sz w:val="24"/>
          <w:szCs w:val="24"/>
          <w:lang w:val="en-US" w:eastAsia="zh-CN" w:bidi="ar-SA"/>
        </w:rPr>
        <w:t xml:space="preserve"> booked </w:t>
      </w:r>
      <w:r>
        <w:rPr>
          <w:rFonts w:hint="eastAsia" w:cstheme="minorBidi"/>
          <w:kern w:val="2"/>
          <w:sz w:val="24"/>
          <w:szCs w:val="24"/>
          <w:lang w:val="en-US" w:eastAsia="zh-CN" w:bidi="ar-SA"/>
        </w:rPr>
        <w:t xml:space="preserve">a consultation </w:t>
      </w:r>
      <w:r>
        <w:rPr>
          <w:rFonts w:hint="default" w:asciiTheme="minorHAnsi" w:hAnsiTheme="minorHAnsi" w:eastAsiaTheme="minorEastAsia" w:cstheme="minorBidi"/>
          <w:kern w:val="2"/>
          <w:sz w:val="24"/>
          <w:szCs w:val="24"/>
          <w:lang w:val="en-US" w:eastAsia="zh-CN" w:bidi="ar-SA"/>
        </w:rPr>
        <w:t xml:space="preserve">for a specific day, another appointment cannot be made for </w:t>
      </w:r>
      <w:r>
        <w:rPr>
          <w:rFonts w:hint="eastAsia" w:cstheme="minorBidi"/>
          <w:kern w:val="2"/>
          <w:sz w:val="24"/>
          <w:szCs w:val="24"/>
          <w:lang w:val="en-US" w:eastAsia="zh-CN" w:bidi="ar-SA"/>
        </w:rPr>
        <w:t xml:space="preserve">the same customer at the </w:t>
      </w:r>
      <w:r>
        <w:rPr>
          <w:rFonts w:hint="default" w:asciiTheme="minorHAnsi" w:hAnsiTheme="minorHAnsi" w:eastAsiaTheme="minorEastAsia" w:cstheme="minorBidi"/>
          <w:kern w:val="2"/>
          <w:sz w:val="24"/>
          <w:szCs w:val="24"/>
          <w:lang w:val="en-US" w:eastAsia="zh-CN" w:bidi="ar-SA"/>
        </w:rPr>
        <w:t xml:space="preserve">same day (currently, even if there are multiple doctors available on the same day, only one appointment can be made per day. </w:t>
      </w:r>
      <w:r>
        <w:rPr>
          <w:rFonts w:hint="default" w:asciiTheme="minorHAnsi" w:hAnsiTheme="minorHAnsi" w:eastAsiaTheme="minorEastAsia" w:cstheme="minorBidi"/>
          <w:color w:val="C00000"/>
          <w:kern w:val="2"/>
          <w:sz w:val="24"/>
          <w:szCs w:val="24"/>
          <w:lang w:val="en-US" w:eastAsia="zh-CN" w:bidi="ar-SA"/>
        </w:rPr>
        <w:t>Do you think it's necessary to differentiate appointments based on doctors?</w:t>
      </w:r>
      <w:r>
        <w:rPr>
          <w:rFonts w:hint="default" w:asciiTheme="minorHAnsi" w:hAnsiTheme="minorHAnsi" w:eastAsiaTheme="minorEastAsia" w:cstheme="minorBidi"/>
          <w:kern w:val="2"/>
          <w:sz w:val="24"/>
          <w:szCs w:val="24"/>
          <w:lang w:val="en-US" w:eastAsia="zh-CN" w:bidi="ar-SA"/>
        </w:rPr>
        <w:t>).</w:t>
      </w:r>
    </w:p>
    <w:p>
      <w:pPr>
        <w:numPr>
          <w:numId w:val="0"/>
        </w:numPr>
        <w:ind w:leftChars="0"/>
        <w:rPr>
          <w:rFonts w:hint="default" w:asciiTheme="minorHAnsi" w:hAnsiTheme="minorHAnsi" w:eastAsiaTheme="minorEastAsia" w:cstheme="minorBidi"/>
          <w:kern w:val="2"/>
          <w:sz w:val="24"/>
          <w:szCs w:val="24"/>
          <w:lang w:val="en-US" w:eastAsia="zh-CN" w:bidi="ar-SA"/>
        </w:rPr>
      </w:pPr>
    </w:p>
    <w:p>
      <w:pPr>
        <w:numPr>
          <w:numId w:val="0"/>
        </w:numPr>
        <w:ind w:leftChars="0"/>
        <w:rPr>
          <w:rFonts w:hint="default" w:asciiTheme="minorHAnsi" w:hAnsiTheme="minorHAnsi" w:eastAsiaTheme="minorEastAsia" w:cstheme="minorBidi"/>
          <w:b/>
          <w:bCs/>
          <w:kern w:val="2"/>
          <w:sz w:val="24"/>
          <w:szCs w:val="24"/>
          <w:lang w:val="en-US" w:eastAsia="zh-CN" w:bidi="ar-SA"/>
        </w:rPr>
      </w:pPr>
      <w:r>
        <w:rPr>
          <w:rFonts w:hint="default" w:asciiTheme="minorHAnsi" w:hAnsiTheme="minorHAnsi" w:eastAsiaTheme="minorEastAsia" w:cstheme="minorBidi"/>
          <w:b/>
          <w:bCs/>
          <w:kern w:val="2"/>
          <w:sz w:val="24"/>
          <w:szCs w:val="24"/>
          <w:lang w:val="en-US" w:eastAsia="zh-CN" w:bidi="ar-SA"/>
        </w:rPr>
        <w:t>2.2 Booking process</w:t>
      </w: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 Select a date.</w:t>
      </w:r>
    </w:p>
    <w:p>
      <w:pPr>
        <w:numPr>
          <w:numId w:val="0"/>
        </w:numPr>
        <w:ind w:leftChars="0"/>
        <w:rPr>
          <w:rFonts w:hint="default" w:asciiTheme="minorHAnsi" w:hAnsiTheme="minorHAnsi" w:eastAsiaTheme="minorEastAsia" w:cstheme="minorBidi"/>
          <w:kern w:val="2"/>
          <w:sz w:val="24"/>
          <w:szCs w:val="24"/>
          <w:lang w:val="en-US" w:eastAsia="zh-CN" w:bidi="ar-SA"/>
        </w:rPr>
      </w:pP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 Choose from available doctors for that day.</w:t>
      </w:r>
    </w:p>
    <w:p>
      <w:pPr>
        <w:numPr>
          <w:numId w:val="0"/>
        </w:numPr>
        <w:ind w:leftChars="0"/>
        <w:rPr>
          <w:rFonts w:hint="default" w:asciiTheme="minorHAnsi" w:hAnsiTheme="minorHAnsi" w:eastAsiaTheme="minorEastAsia" w:cstheme="minorBidi"/>
          <w:kern w:val="2"/>
          <w:sz w:val="24"/>
          <w:szCs w:val="24"/>
          <w:lang w:val="en-US" w:eastAsia="zh-CN" w:bidi="ar-SA"/>
        </w:rPr>
      </w:pP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 xml:space="preserve">- Select a time slot. Here, the time slots are calculated based on the starting time of availability slots and consultation lengths. For example, if a doctor's availability is set as 9:00-12:00 and the consultation length is 30 minutes, the time slots will be divided into 9:00-9:30, 9:30-10:00, 10:00-10:30, etc. </w:t>
      </w:r>
    </w:p>
    <w:p>
      <w:pPr>
        <w:numPr>
          <w:numId w:val="0"/>
        </w:numPr>
        <w:ind w:leftChars="0"/>
        <w:rPr>
          <w:rFonts w:hint="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If a time slot has already been booked, it cannot be selected.</w:t>
      </w:r>
      <w:r>
        <w:rPr>
          <w:rFonts w:hint="eastAsia" w:cstheme="minorBidi"/>
          <w:kern w:val="2"/>
          <w:sz w:val="24"/>
          <w:szCs w:val="24"/>
          <w:lang w:val="en-US" w:eastAsia="zh-CN" w:bidi="ar-SA"/>
        </w:rPr>
        <w:t xml:space="preserve"> </w:t>
      </w: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This design is intended to provide customers with an estimated time, distribute them reasonably, and avoid consultations being concentrated at certain times if there are many customers.</w:t>
      </w:r>
    </w:p>
    <w:p>
      <w:pPr>
        <w:numPr>
          <w:numId w:val="0"/>
        </w:numPr>
        <w:ind w:leftChars="0"/>
      </w:pPr>
      <w:r>
        <w:drawing>
          <wp:inline distT="0" distB="0" distL="114300" distR="114300">
            <wp:extent cx="5266055" cy="2258060"/>
            <wp:effectExtent l="0" t="0" r="127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6055" cy="2258060"/>
                    </a:xfrm>
                    <a:prstGeom prst="rect">
                      <a:avLst/>
                    </a:prstGeom>
                    <a:noFill/>
                    <a:ln>
                      <a:noFill/>
                    </a:ln>
                  </pic:spPr>
                </pic:pic>
              </a:graphicData>
            </a:graphic>
          </wp:inline>
        </w:drawing>
      </w:r>
    </w:p>
    <w:p>
      <w:pPr>
        <w:numPr>
          <w:numId w:val="0"/>
        </w:numPr>
        <w:ind w:leftChars="0"/>
        <w:rPr>
          <w:rFonts w:hint="default"/>
          <w:lang w:val="en-US" w:eastAsia="zh-CN"/>
        </w:rPr>
      </w:pPr>
    </w:p>
    <w:p>
      <w:pPr>
        <w:numPr>
          <w:numId w:val="0"/>
        </w:numPr>
        <w:ind w:leftChars="0"/>
        <w:rPr>
          <w:rFonts w:hint="default" w:asciiTheme="minorHAnsi" w:hAnsiTheme="minorHAnsi" w:eastAsiaTheme="minorEastAsia" w:cstheme="minorBidi"/>
          <w:b/>
          <w:bCs/>
          <w:kern w:val="2"/>
          <w:sz w:val="24"/>
          <w:szCs w:val="24"/>
          <w:lang w:val="en-US" w:eastAsia="zh-CN" w:bidi="ar-SA"/>
        </w:rPr>
      </w:pPr>
      <w:r>
        <w:rPr>
          <w:rFonts w:hint="default" w:asciiTheme="minorHAnsi" w:hAnsiTheme="minorHAnsi" w:eastAsiaTheme="minorEastAsia" w:cstheme="minorBidi"/>
          <w:b/>
          <w:bCs/>
          <w:kern w:val="2"/>
          <w:sz w:val="24"/>
          <w:szCs w:val="24"/>
          <w:lang w:val="en-US" w:eastAsia="zh-CN" w:bidi="ar-SA"/>
        </w:rPr>
        <w:t>2.3 Viewing and canceling</w:t>
      </w:r>
    </w:p>
    <w:p>
      <w:pPr>
        <w:numPr>
          <w:numId w:val="0"/>
        </w:numPr>
        <w:ind w:leftChars="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Customers can view their appointments and cancel them (but only appointments that have not yet expired can be canceled; expired or completed appointments cannot be canceled).</w:t>
      </w:r>
    </w:p>
    <w:p>
      <w:pPr>
        <w:numPr>
          <w:numId w:val="0"/>
        </w:numPr>
        <w:ind w:leftChars="0"/>
        <w:rPr>
          <w:rFonts w:hint="default" w:asciiTheme="minorHAnsi" w:hAnsiTheme="minorHAnsi" w:eastAsiaTheme="minorEastAsia" w:cstheme="minorBidi"/>
          <w:kern w:val="2"/>
          <w:sz w:val="24"/>
          <w:szCs w:val="24"/>
          <w:lang w:val="en-US" w:eastAsia="zh-CN" w:bidi="ar-SA"/>
        </w:rPr>
      </w:pPr>
      <w:r>
        <w:drawing>
          <wp:inline distT="0" distB="0" distL="114300" distR="114300">
            <wp:extent cx="5264785" cy="2311400"/>
            <wp:effectExtent l="0" t="0" r="254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64785" cy="2311400"/>
                    </a:xfrm>
                    <a:prstGeom prst="rect">
                      <a:avLst/>
                    </a:prstGeom>
                    <a:noFill/>
                    <a:ln>
                      <a:noFill/>
                    </a:ln>
                  </pic:spPr>
                </pic:pic>
              </a:graphicData>
            </a:graphic>
          </wp:inline>
        </w:drawing>
      </w:r>
    </w:p>
    <w:p>
      <w:pPr>
        <w:numPr>
          <w:ilvl w:val="0"/>
          <w:numId w:val="1"/>
        </w:numPr>
        <w:ind w:leftChars="0"/>
        <w:rPr>
          <w:rFonts w:hint="default" w:asciiTheme="minorHAnsi" w:hAnsiTheme="minorHAnsi" w:eastAsiaTheme="minorEastAsia" w:cstheme="minorBidi"/>
          <w:b/>
          <w:bCs/>
          <w:kern w:val="2"/>
          <w:sz w:val="24"/>
          <w:szCs w:val="24"/>
          <w:lang w:val="en-US" w:eastAsia="zh-CN" w:bidi="ar-SA"/>
        </w:rPr>
      </w:pPr>
      <w:r>
        <w:rPr>
          <w:rFonts w:hint="default" w:asciiTheme="minorHAnsi" w:hAnsiTheme="minorHAnsi" w:eastAsiaTheme="minorEastAsia" w:cstheme="minorBidi"/>
          <w:b/>
          <w:bCs/>
          <w:kern w:val="2"/>
          <w:sz w:val="24"/>
          <w:szCs w:val="24"/>
          <w:lang w:val="en-US" w:eastAsia="zh-CN" w:bidi="ar-SA"/>
        </w:rPr>
        <w:t>Notifications</w:t>
      </w:r>
    </w:p>
    <w:p>
      <w:pPr>
        <w:numPr>
          <w:numId w:val="0"/>
        </w:numPr>
        <w:rPr>
          <w:rFonts w:hint="default"/>
          <w:sz w:val="24"/>
          <w:szCs w:val="24"/>
          <w:lang w:val="en-US" w:eastAsia="zh-CN"/>
        </w:rPr>
      </w:pPr>
      <w:r>
        <w:rPr>
          <w:rFonts w:hint="default" w:asciiTheme="minorHAnsi" w:hAnsiTheme="minorHAnsi" w:eastAsiaTheme="minorEastAsia" w:cstheme="minorBidi"/>
          <w:kern w:val="2"/>
          <w:sz w:val="24"/>
          <w:szCs w:val="24"/>
          <w:lang w:val="en-US" w:eastAsia="zh-CN" w:bidi="ar-SA"/>
        </w:rPr>
        <w:t>Currently, there is no notification-related functionality. I plan to design the notification sending module after completing all the basic functionality frameworks.</w:t>
      </w:r>
    </w:p>
    <w:p>
      <w:pPr>
        <w:numPr>
          <w:numId w:val="0"/>
        </w:numPr>
        <w:ind w:leftChars="0" w:firstLine="420" w:firstLineChars="0"/>
        <w:rPr>
          <w:rFonts w:hint="default"/>
          <w:lang w:val="en-US" w:eastAsia="zh-CN"/>
        </w:rPr>
      </w:pPr>
    </w:p>
    <w:p>
      <w:pPr>
        <w:numPr>
          <w:numId w:val="0"/>
        </w:numPr>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684470"/>
    <w:multiLevelType w:val="singleLevel"/>
    <w:tmpl w:val="76684470"/>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NjVmYmQ3MWNjYzcwNDc1NTU2Nzk5NjFhMDA4NTQifQ=="/>
  </w:docVars>
  <w:rsids>
    <w:rsidRoot w:val="7ACC0F93"/>
    <w:rsid w:val="7ACC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2024-06-07T03:06:00Z</dcterms:created>
  <dc:creator>胡浩</dc:creator>
  <cp:lastModifiedBy>胡浩</cp:lastModifiedBy>
  <dcterms:modified xsi:type="dcterms:W3CDTF">2024-06-07T05:02:26Z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665A4BD6467649BAB7ADA873EDFD46FE_11</vt:lpwstr>
  </property>
</Properties>
</file>